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Georgia" w:hAnsi="Georgia"/>
          <w:b w:val="0"/>
          <w:sz w:val="32"/>
        </w:rPr>
        <w:t>Diódalézeres szőrtelenítő kezelés – beleegyező nyilatkozat</w:t>
      </w:r>
    </w:p>
    <w:p>
      <w:pPr>
        <w:spacing w:after="80" w:before="200"/>
      </w:pPr>
      <w:r>
        <w:rPr>
          <w:b/>
          <w:color w:val="9F756B"/>
          <w:sz w:val="22"/>
        </w:rPr>
        <w:t>1. Személyes adatok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tcBorders>
              <w:bottom w:val="single" w:sz="4" w:color="D9C4BC"/>
            </w:tcBorders>
          </w:tcPr>
          <w:p>
            <w:r>
              <w:t xml:space="preserve">Név: </w:t>
            </w:r>
          </w:p>
        </w:tc>
      </w:tr>
      <w:tr>
        <w:tc>
          <w:tcPr>
            <w:tcW w:type="dxa" w:w="9638"/>
            <w:tcBorders>
              <w:bottom w:val="single" w:sz="4" w:color="D9C4BC"/>
            </w:tcBorders>
          </w:tcPr>
          <w:p>
            <w:r>
              <w:t xml:space="preserve">Lakcím: </w:t>
            </w:r>
          </w:p>
        </w:tc>
      </w:tr>
    </w:tbl>
    <w:p>
      <w:pPr>
        <w:spacing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tcBorders>
              <w:bottom w:val="single" w:sz="4" w:color="D9C4BC"/>
            </w:tcBorders>
          </w:tcPr>
          <w:p>
            <w:r>
              <w:t xml:space="preserve">Telefonszám: </w:t>
            </w:r>
          </w:p>
        </w:tc>
        <w:tc>
          <w:tcPr>
            <w:tcW w:type="dxa" w:w="5102"/>
            <w:tcBorders>
              <w:bottom w:val="single" w:sz="4" w:color="D9C4BC"/>
            </w:tcBorders>
          </w:tcPr>
          <w:p>
            <w:r>
              <w:t xml:space="preserve">E-mail: </w:t>
            </w:r>
          </w:p>
        </w:tc>
      </w:tr>
    </w:tbl>
    <w:p>
      <w:pPr>
        <w:spacing w:after="40"/>
      </w:pPr>
    </w:p>
    <w:p>
      <w:pPr>
        <w:spacing w:after="80" w:before="200"/>
      </w:pPr>
      <w:r>
        <w:rPr>
          <w:b/>
          <w:color w:val="9F756B"/>
          <w:sz w:val="22"/>
        </w:rPr>
        <w:t>2. Tájékoztatás</w:t>
      </w:r>
    </w:p>
    <w:p>
      <w:pPr>
        <w:spacing w:after="80"/>
      </w:pPr>
      <w:r>
        <w:rPr>
          <w:b w:val="0"/>
        </w:rPr>
        <w:t>A nyilatkozat aláírásával kijelentem, hogy teljes körű tájékoztatást kaptam a kezelésről, működéséről, menetéről, várható eredményeiről, kockázatairól és ellenjavallatairól.</w:t>
      </w:r>
    </w:p>
    <w:p>
      <w:pPr>
        <w:spacing w:after="80"/>
      </w:pPr>
      <w:r>
        <w:rPr>
          <w:b w:val="0"/>
        </w:rPr>
        <w:t>Tudomásul veszem, hogy a kívánt eredmény eléréséhez több kezelés szükséges.</w:t>
      </w:r>
    </w:p>
    <w:p>
      <w:pPr>
        <w:spacing w:after="80" w:before="200"/>
      </w:pPr>
      <w:r>
        <w:rPr>
          <w:b/>
          <w:color w:val="9F756B"/>
          <w:sz w:val="22"/>
        </w:rPr>
        <w:t>3. Egészségügyi nyilatkozat</w:t>
      </w:r>
    </w:p>
    <w:p>
      <w:pPr>
        <w:spacing w:after="80"/>
      </w:pPr>
      <w:r>
        <w:rPr>
          <w:b w:val="0"/>
        </w:rPr>
        <w:t>Kijelentem, hogy nincs olyan fennálló betegségem, amely kizárná a kezelést, és minden releváns információról tájékoztattam a kezelőt.</w:t>
      </w:r>
    </w:p>
    <w:p>
      <w:pPr>
        <w:spacing w:after="80"/>
      </w:pPr>
      <w:r>
        <w:rPr>
          <w:b w:val="0"/>
        </w:rPr>
        <w:t>Nem állok várandósság alatt, és nem szoptatok (vagy jeleztem).</w:t>
      </w:r>
    </w:p>
    <w:p>
      <w:pPr>
        <w:spacing w:after="80"/>
      </w:pPr>
      <w:r>
        <w:rPr>
          <w:b w:val="0"/>
          <w:color w:val="75695F"/>
        </w:rPr>
        <w:t>Rendszeresen szedett gyógyszerek, készítmények: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tcBorders>
              <w:bottom w:val="single" w:sz="4" w:color="D9C4BC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9638"/>
            <w:tcBorders>
              <w:bottom w:val="single" w:sz="4" w:color="D9C4BC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9638"/>
            <w:tcBorders>
              <w:bottom w:val="single" w:sz="4" w:color="D9C4BC"/>
            </w:tcBorders>
          </w:tcPr>
          <w:p>
            <w:r>
              <w:t xml:space="preserve"> 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color w:val="75695F"/>
        </w:rPr>
        <w:t>Az elmúlt időszakban ideiglenesen szedett gyógyszerek (pl. antibiotikum, fájdalomcsillapító, gyulladáscsökkentő):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669"/>
            <w:tcBorders>
              <w:bottom w:val="single" w:sz="4" w:color="D9C4BC"/>
            </w:tcBorders>
          </w:tcPr>
          <w:p>
            <w:r>
              <w:t xml:space="preserve">Gyógyszer neve: </w:t>
            </w:r>
          </w:p>
        </w:tc>
        <w:tc>
          <w:tcPr>
            <w:tcW w:type="dxa" w:w="3969"/>
            <w:tcBorders>
              <w:bottom w:val="single" w:sz="4" w:color="D9C4BC"/>
            </w:tcBorders>
          </w:tcPr>
          <w:p>
            <w:r>
              <w:t xml:space="preserve">Szedés időtartama: </w:t>
            </w:r>
          </w:p>
        </w:tc>
      </w:tr>
      <w:tr>
        <w:tc>
          <w:tcPr>
            <w:tcW w:type="dxa" w:w="5669"/>
            <w:tcBorders>
              <w:bottom w:val="single" w:sz="4" w:color="D9C4BC"/>
            </w:tcBorders>
          </w:tcPr>
          <w:p>
            <w:r>
              <w:t xml:space="preserve">Gyógyszer neve: </w:t>
            </w:r>
          </w:p>
        </w:tc>
        <w:tc>
          <w:tcPr>
            <w:tcW w:type="dxa" w:w="3969"/>
            <w:tcBorders>
              <w:bottom w:val="single" w:sz="4" w:color="D9C4BC"/>
            </w:tcBorders>
          </w:tcPr>
          <w:p>
            <w:r>
              <w:t xml:space="preserve">Szedés időtartama: </w:t>
            </w:r>
          </w:p>
        </w:tc>
      </w:tr>
      <w:tr>
        <w:tc>
          <w:tcPr>
            <w:tcW w:type="dxa" w:w="5669"/>
            <w:tcBorders>
              <w:bottom w:val="single" w:sz="4" w:color="D9C4BC"/>
            </w:tcBorders>
          </w:tcPr>
          <w:p>
            <w:r>
              <w:t xml:space="preserve">Gyógyszer neve: </w:t>
            </w:r>
          </w:p>
        </w:tc>
        <w:tc>
          <w:tcPr>
            <w:tcW w:type="dxa" w:w="3969"/>
            <w:tcBorders>
              <w:bottom w:val="single" w:sz="4" w:color="D9C4BC"/>
            </w:tcBorders>
          </w:tcPr>
          <w:p>
            <w:r>
              <w:t xml:space="preserve">Szedés időtartama: </w:t>
            </w:r>
          </w:p>
        </w:tc>
      </w:tr>
    </w:tbl>
    <w:p>
      <w:pPr>
        <w:spacing w:after="40"/>
      </w:pPr>
    </w:p>
    <w:p>
      <w:pPr>
        <w:spacing w:after="80" w:before="200"/>
      </w:pPr>
      <w:r>
        <w:rPr>
          <w:b/>
          <w:color w:val="9F756B"/>
          <w:sz w:val="22"/>
        </w:rPr>
        <w:t>4. Ellenjavallatok</w:t>
      </w:r>
    </w:p>
    <w:p>
      <w:pPr>
        <w:spacing w:after="80"/>
      </w:pPr>
      <w:r>
        <w:rPr>
          <w:b w:val="0"/>
          <w:color w:val="75695F"/>
          <w:sz w:val="18"/>
        </w:rPr>
        <w:t>Kérlek, jelöld (☒), ha az alábbiak közül bármelyik érvényes rád:</w:t>
      </w:r>
    </w:p>
    <w:p>
      <w:pPr>
        <w:spacing w:after="20"/>
      </w:pPr>
      <w:r>
        <w:rPr>
          <w:b w:val="0"/>
        </w:rPr>
        <w:t>☐  fényérzékenység</w:t>
      </w:r>
    </w:p>
    <w:p>
      <w:pPr>
        <w:spacing w:after="20"/>
      </w:pPr>
      <w:r>
        <w:rPr>
          <w:b w:val="0"/>
        </w:rPr>
        <w:t>☐  pikkelysömör a kezelt területen</w:t>
      </w:r>
    </w:p>
    <w:p>
      <w:pPr>
        <w:spacing w:after="20"/>
      </w:pPr>
      <w:r>
        <w:rPr>
          <w:b w:val="0"/>
        </w:rPr>
        <w:t>☐  terhesség, szoptatás</w:t>
      </w:r>
    </w:p>
    <w:p>
      <w:pPr>
        <w:spacing w:after="20"/>
      </w:pPr>
      <w:r>
        <w:rPr>
          <w:b w:val="0"/>
        </w:rPr>
        <w:t>☐  aktív herpesz</w:t>
      </w:r>
    </w:p>
    <w:p>
      <w:pPr>
        <w:spacing w:after="20"/>
      </w:pPr>
      <w:r>
        <w:rPr>
          <w:b w:val="0"/>
        </w:rPr>
        <w:t>☐  véralvadási problémák</w:t>
      </w:r>
    </w:p>
    <w:p>
      <w:pPr>
        <w:spacing w:after="20"/>
      </w:pPr>
      <w:r>
        <w:rPr>
          <w:b w:val="0"/>
        </w:rPr>
        <w:t>☐  autoimmun betegség</w:t>
      </w:r>
    </w:p>
    <w:p>
      <w:pPr>
        <w:spacing w:after="20"/>
      </w:pPr>
      <w:r>
        <w:rPr>
          <w:b w:val="0"/>
        </w:rPr>
        <w:t>☐  epilepszia</w:t>
      </w:r>
    </w:p>
    <w:p>
      <w:pPr>
        <w:spacing w:after="20"/>
      </w:pPr>
      <w:r>
        <w:rPr>
          <w:b w:val="0"/>
        </w:rPr>
        <w:t>☐  trombózis</w:t>
      </w:r>
    </w:p>
    <w:p>
      <w:pPr>
        <w:spacing w:after="20"/>
      </w:pPr>
      <w:r>
        <w:rPr>
          <w:b w:val="0"/>
        </w:rPr>
        <w:t>☐  daganatos megbetegedés</w:t>
      </w:r>
    </w:p>
    <w:p>
      <w:pPr>
        <w:spacing w:after="20"/>
      </w:pPr>
      <w:r>
        <w:rPr>
          <w:b w:val="0"/>
        </w:rPr>
        <w:t>☐  cukorbetegség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tcBorders>
              <w:bottom w:val="single" w:sz="4" w:color="D9C4BC"/>
            </w:tcBorders>
          </w:tcPr>
          <w:p>
            <w:r>
              <w:t xml:space="preserve">Egyéb: </w:t>
            </w:r>
          </w:p>
        </w:tc>
      </w:tr>
    </w:tbl>
    <w:p>
      <w:pPr>
        <w:spacing w:after="40"/>
      </w:pPr>
    </w:p>
    <w:p>
      <w:pPr>
        <w:spacing w:after="80" w:before="200"/>
      </w:pPr>
      <w:r>
        <w:rPr>
          <w:b/>
          <w:color w:val="9F756B"/>
          <w:sz w:val="22"/>
        </w:rPr>
        <w:t>5. Kezelést megelőző feltételek</w:t>
      </w:r>
    </w:p>
    <w:p>
      <w:pPr>
        <w:spacing w:after="80"/>
      </w:pPr>
      <w:r>
        <w:rPr>
          <w:b w:val="0"/>
          <w:color w:val="75695F"/>
          <w:sz w:val="18"/>
        </w:rPr>
        <w:t>Kérlek, jelöld (☒), amelyik teljesül:</w:t>
      </w:r>
    </w:p>
    <w:p>
      <w:pPr>
        <w:spacing w:after="20"/>
      </w:pPr>
      <w:r>
        <w:rPr>
          <w:b w:val="0"/>
        </w:rPr>
        <w:t>☐  önbarnító használata: 2 héten belül nem történt</w:t>
      </w:r>
    </w:p>
    <w:p>
      <w:pPr>
        <w:spacing w:after="20"/>
      </w:pPr>
      <w:r>
        <w:rPr>
          <w:b w:val="0"/>
        </w:rPr>
        <w:t>☐  retinol/savas kezelés után legalább 2 hét eltelt</w:t>
      </w:r>
    </w:p>
    <w:p>
      <w:pPr>
        <w:spacing w:after="20"/>
      </w:pPr>
      <w:r>
        <w:rPr>
          <w:b w:val="0"/>
        </w:rPr>
        <w:t>☐  bőrradír után legalább 1 hét eltelt</w:t>
      </w:r>
    </w:p>
    <w:p>
      <w:pPr>
        <w:spacing w:after="20"/>
      </w:pPr>
      <w:r>
        <w:rPr>
          <w:b w:val="0"/>
        </w:rPr>
        <w:t>☐  a kezelést megelőző 2–4 hétben nem történt gyantázás, epilálás, csipeszelés</w:t>
      </w:r>
    </w:p>
    <w:p>
      <w:pPr>
        <w:spacing w:after="20"/>
      </w:pPr>
      <w:r>
        <w:rPr>
          <w:b w:val="0"/>
        </w:rPr>
        <w:t>☐  kezelés előtt és után 1 hétig nem javasolt napozás/szolárium</w:t>
      </w:r>
    </w:p>
    <w:p>
      <w:pPr>
        <w:spacing w:after="80"/>
      </w:pPr>
      <w:r>
        <w:rPr>
          <w:b w:val="0"/>
        </w:rPr>
        <w:t>A kezelés előtt 24–48 órával az adott terület borotválása szükséges.</w:t>
      </w:r>
    </w:p>
    <w:p>
      <w:pPr>
        <w:spacing w:after="80"/>
      </w:pPr>
      <w:r>
        <w:rPr>
          <w:b w:val="0"/>
        </w:rPr>
        <w:t>A kezelés napján a kezelt bőrfelületnek tisztának, testápoló-, olaj-, parfüm- és dezodormentesnek kell lennie.</w:t>
      </w:r>
    </w:p>
    <w:p>
      <w:pPr>
        <w:spacing w:after="80" w:before="200"/>
      </w:pPr>
      <w:r>
        <w:rPr>
          <w:b/>
          <w:color w:val="9F756B"/>
          <w:sz w:val="22"/>
        </w:rPr>
        <w:t>6. Reakciók</w:t>
      </w:r>
    </w:p>
    <w:p>
      <w:pPr>
        <w:spacing w:after="80"/>
      </w:pPr>
      <w:r>
        <w:rPr>
          <w:b w:val="0"/>
        </w:rPr>
        <w:t>Kezelés alatt: csípő, meleg érzet</w:t>
      </w:r>
    </w:p>
    <w:p>
      <w:pPr>
        <w:spacing w:after="80"/>
      </w:pPr>
      <w:r>
        <w:rPr>
          <w:b w:val="0"/>
        </w:rPr>
        <w:t>Gyakori: bőrpír, viszketés</w:t>
      </w:r>
    </w:p>
    <w:p>
      <w:pPr>
        <w:spacing w:after="80"/>
      </w:pPr>
      <w:r>
        <w:rPr>
          <w:b w:val="0"/>
        </w:rPr>
        <w:t>Ritka: vörös/lilás foltok, duzzanat</w:t>
      </w:r>
    </w:p>
    <w:p>
      <w:pPr>
        <w:spacing w:after="80"/>
      </w:pPr>
      <w:r>
        <w:rPr>
          <w:b w:val="0"/>
        </w:rPr>
        <w:t>Nagyon ritka: diszpigmentáció, varrosodás, fájdalom, hegesedés</w:t>
      </w:r>
    </w:p>
    <w:p>
      <w:pPr>
        <w:spacing w:after="80" w:before="200"/>
      </w:pPr>
      <w:r>
        <w:rPr>
          <w:b/>
          <w:color w:val="9F756B"/>
          <w:sz w:val="22"/>
        </w:rPr>
        <w:t>7. Utókezelés</w:t>
      </w:r>
    </w:p>
    <w:p>
      <w:pPr>
        <w:spacing w:after="80"/>
      </w:pPr>
      <w:r>
        <w:rPr>
          <w:b w:val="0"/>
        </w:rPr>
        <w:t>A kezelés napján, illetve amíg bármilyen bőrreakció fennáll, kerülöm az alábbiakat:</w:t>
      </w:r>
    </w:p>
    <w:p>
      <w:pPr>
        <w:spacing w:after="80"/>
      </w:pPr>
      <w:r>
        <w:rPr>
          <w:b w:val="0"/>
        </w:rPr>
        <w:t>– izzasztó sport</w:t>
      </w:r>
    </w:p>
    <w:p>
      <w:pPr>
        <w:spacing w:after="80"/>
      </w:pPr>
      <w:r>
        <w:rPr>
          <w:b w:val="0"/>
        </w:rPr>
        <w:t>– szauna, szolárium</w:t>
      </w:r>
    </w:p>
    <w:p>
      <w:pPr>
        <w:spacing w:after="80"/>
      </w:pPr>
      <w:r>
        <w:rPr>
          <w:b w:val="0"/>
        </w:rPr>
        <w:t>– forró fürdő</w:t>
      </w:r>
    </w:p>
    <w:p>
      <w:pPr>
        <w:spacing w:after="80"/>
      </w:pPr>
      <w:r>
        <w:rPr>
          <w:b w:val="0"/>
        </w:rPr>
        <w:t>Fényvédelem: SPF 50 használata kötelező! Nyári időszakban a napfénynek kitett testrészeket 2 óránként erősen ajánlott újrakenni.</w:t>
      </w:r>
    </w:p>
    <w:p>
      <w:pPr>
        <w:spacing w:after="80" w:before="200"/>
      </w:pPr>
      <w:r>
        <w:rPr>
          <w:b/>
          <w:color w:val="9F756B"/>
          <w:sz w:val="22"/>
        </w:rPr>
        <w:t>8. Felelősség</w:t>
      </w:r>
    </w:p>
    <w:p>
      <w:pPr>
        <w:spacing w:after="80"/>
      </w:pPr>
      <w:r>
        <w:rPr>
          <w:b w:val="0"/>
        </w:rPr>
        <w:t>A szolgáltató nem vállal felelősséget az előírások be nem tartásából vagy elhallgatott információkból eredő problémákért.</w:t>
      </w:r>
    </w:p>
    <w:p>
      <w:pPr>
        <w:spacing w:after="80" w:before="200"/>
      </w:pPr>
      <w:r>
        <w:rPr>
          <w:b/>
          <w:color w:val="9F756B"/>
          <w:sz w:val="22"/>
        </w:rPr>
        <w:t>9. Fizetés</w:t>
      </w:r>
    </w:p>
    <w:p>
      <w:pPr>
        <w:spacing w:after="80"/>
      </w:pPr>
      <w:r>
        <w:rPr>
          <w:b w:val="0"/>
        </w:rPr>
        <w:t>A kezelés díja a kezelés napján fizetendő. Bérlet nem visszatéríthető.</w:t>
      </w:r>
    </w:p>
    <w:p>
      <w:pPr>
        <w:spacing w:after="80" w:before="200"/>
      </w:pPr>
      <w:r>
        <w:rPr>
          <w:b/>
          <w:color w:val="9F756B"/>
          <w:sz w:val="22"/>
        </w:rPr>
        <w:t>10. Tájékoztatási kötelezettség</w:t>
      </w:r>
    </w:p>
    <w:p>
      <w:pPr>
        <w:spacing w:after="80"/>
      </w:pPr>
      <w:r>
        <w:rPr>
          <w:b w:val="0"/>
        </w:rPr>
        <w:t>Vállalom, hogy bármilyen reakció vagy állapotváltozás esetén, különösen új gyógyszer szedése vagy egészségügyi változás esetén tájékoztatom a kezelőt.</w:t>
      </w:r>
    </w:p>
    <w:p>
      <w:pPr>
        <w:spacing w:after="80" w:before="200"/>
      </w:pPr>
      <w:r>
        <w:rPr>
          <w:b/>
          <w:color w:val="9F756B"/>
          <w:sz w:val="22"/>
        </w:rPr>
        <w:t>11. Nyilatkozat</w:t>
      </w:r>
    </w:p>
    <w:p>
      <w:pPr>
        <w:spacing w:after="80"/>
      </w:pPr>
      <w:r>
        <w:rPr>
          <w:b w:val="0"/>
        </w:rPr>
        <w:t>A fentieket megértettem és elfogadom.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4535"/>
            <w:tcBorders>
              <w:bottom w:val="single" w:sz="4" w:color="D9C4BC"/>
            </w:tcBorders>
          </w:tcPr>
          <w:p>
            <w:r>
              <w:t xml:space="preserve">Dátum: 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</w:rPr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tcBorders>
              <w:bottom w:val="single" w:sz="4" w:color="D9C4BC"/>
            </w:tcBorders>
          </w:tcPr>
          <w:p>
            <w:r>
              <w:t xml:space="preserve"> </w:t>
            </w:r>
          </w:p>
        </w:tc>
        <w:tc>
          <w:tcPr>
            <w:tcW w:type="dxa" w:w="4535"/>
            <w:tcBorders>
              <w:bottom w:val="single" w:sz="4" w:color="D9C4BC"/>
            </w:tcBorders>
          </w:tcPr>
          <w:p>
            <w: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Vendég aláírása</w:t>
            </w:r>
          </w:p>
        </w:tc>
        <w:tc>
          <w:tcPr>
            <w:tcW w:type="dxa" w:w="4986"/>
          </w:tcPr>
          <w:p>
            <w:r>
              <w:t>Kezelő aláírása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Georgia" w:hAnsi="Georgia"/>
        <w:color w:val="9F756B"/>
        <w:sz w:val="22"/>
      </w:rPr>
      <w:t>ANANDA BEAUTY SALON</w:t>
    </w:r>
    <w:r>
      <w:rPr>
        <w:sz w:val="16"/>
      </w:rPr>
      <w:t xml:space="preserve">    1075 Budapest, Kazinczy utca 52/b. · +36 30 318 5080 · info@anandabeauty.hu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Diódalézeres szőrtelenítő kezelés – beleegyező nyilatkozat</dc:title>
  <dc:subject/>
  <dc:creator>Ananda Beauty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